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86C7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79654A8B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SEGUNDA - FEIRA DIA 28 DE JUNHO:</w:t>
      </w:r>
      <w:r>
        <w:rPr>
          <w:color w:val="1C1E21"/>
        </w:rPr>
        <w:br/>
        <w:t>VACINAÇÃO – 1ª DOSE</w:t>
      </w:r>
    </w:p>
    <w:p w14:paraId="3DE9B6EC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4A1B6276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Secretaria Municipal de Saúde comunica que será realizada a vacinação para pessoas acima de 45 anos; cuidadores de crianças e adolescentes portadores de deficiência permanente ou doença grave; gestantes e puérperas acima de 18 anos de idade e demais grupos prioritários já elencados nas vacinações anteriores.</w:t>
      </w:r>
    </w:p>
    <w:p w14:paraId="179D23D5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0274697D" w14:textId="122D790A" w:rsidR="00645F80" w:rsidRP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45F80">
        <w:rPr>
          <w:rStyle w:val="6qdm"/>
          <w:rFonts w:ascii="MS Gothic" w:eastAsia="MS Gothic" w:hAnsi="MS Gothic" w:cs="MS Gothic" w:hint="eastAsia"/>
          <w:color w:val="1C1E21"/>
        </w:rPr>
        <w:t>➡</w:t>
      </w:r>
      <w:r w:rsidRPr="00645F80">
        <w:rPr>
          <w:rStyle w:val="6qdm"/>
          <w:color w:val="1C1E21"/>
        </w:rPr>
        <w:t>️</w:t>
      </w:r>
      <w:r w:rsidRPr="00645F80">
        <w:rPr>
          <w:color w:val="1C1E21"/>
        </w:rPr>
        <w:t> PESSOAS ACIMA DE 4</w:t>
      </w:r>
      <w:r w:rsidR="007523F1">
        <w:rPr>
          <w:color w:val="1C1E21"/>
        </w:rPr>
        <w:t>5</w:t>
      </w:r>
      <w:r w:rsidRPr="00645F80">
        <w:rPr>
          <w:color w:val="1C1E21"/>
        </w:rPr>
        <w:t xml:space="preserve"> ANOS;</w:t>
      </w:r>
    </w:p>
    <w:p w14:paraId="46FFA259" w14:textId="77777777" w:rsidR="00645F80" w:rsidRP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rStyle w:val="6qdm"/>
        </w:rPr>
      </w:pPr>
      <w:r w:rsidRPr="00645F80">
        <w:rPr>
          <w:rStyle w:val="6qdm"/>
          <w:rFonts w:ascii="MS Gothic" w:eastAsia="MS Gothic" w:hAnsi="MS Gothic" w:cs="MS Gothic" w:hint="eastAsia"/>
          <w:color w:val="1C1E21"/>
        </w:rPr>
        <w:t>➡</w:t>
      </w:r>
      <w:r w:rsidRPr="00645F80">
        <w:rPr>
          <w:rStyle w:val="6qdm"/>
          <w:color w:val="1C1E21"/>
        </w:rPr>
        <w:t>️ CUIDADORES DE CRIANÇAS E ADOLESCENTES PORTADORES DE DEFICIÊNCIA PERMANENTE OU DOENÇA GRAVE;</w:t>
      </w:r>
    </w:p>
    <w:p w14:paraId="5804042E" w14:textId="77777777" w:rsidR="00645F80" w:rsidRP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rStyle w:val="6qdm"/>
          <w:color w:val="1C1E21"/>
        </w:rPr>
      </w:pPr>
      <w:r w:rsidRPr="00645F80">
        <w:rPr>
          <w:rStyle w:val="6qdm"/>
          <w:rFonts w:ascii="MS Gothic" w:eastAsia="MS Gothic" w:hAnsi="MS Gothic" w:cs="MS Gothic" w:hint="eastAsia"/>
          <w:color w:val="1C1E21"/>
        </w:rPr>
        <w:t>➡</w:t>
      </w:r>
      <w:r w:rsidRPr="00645F80">
        <w:rPr>
          <w:rStyle w:val="6qdm"/>
          <w:color w:val="1C1E21"/>
        </w:rPr>
        <w:t>️ GESTANTES E PUÉRPERAS ACIMA DE 18 ANOS DE IDADE.</w:t>
      </w:r>
    </w:p>
    <w:p w14:paraId="2D212D02" w14:textId="77777777" w:rsidR="00645F80" w:rsidRPr="00645F80" w:rsidRDefault="00645F80" w:rsidP="00645F80">
      <w:pPr>
        <w:pStyle w:val="NormalWeb"/>
        <w:shd w:val="clear" w:color="auto" w:fill="FFFFFF"/>
        <w:spacing w:before="0" w:beforeAutospacing="0" w:after="0" w:afterAutospacing="0"/>
      </w:pPr>
      <w:r w:rsidRPr="00645F80">
        <w:rPr>
          <w:rStyle w:val="6qdm"/>
          <w:rFonts w:ascii="MS Gothic" w:eastAsia="MS Gothic" w:hAnsi="MS Gothic" w:cs="MS Gothic" w:hint="eastAsia"/>
          <w:color w:val="1C1E21"/>
        </w:rPr>
        <w:t>➡</w:t>
      </w:r>
      <w:r w:rsidRPr="00645F80">
        <w:rPr>
          <w:rStyle w:val="6qdm"/>
          <w:color w:val="1C1E21"/>
        </w:rPr>
        <w:t xml:space="preserve">️ </w:t>
      </w:r>
      <w:r w:rsidRPr="00645F80">
        <w:rPr>
          <w:color w:val="050505"/>
          <w:shd w:val="clear" w:color="auto" w:fill="FFFFFF"/>
        </w:rPr>
        <w:t>DEMAIS GRUPOS PRIORITÁRIOS JÁ ELENCADOS NAS VACINAÇÕES ANTERIORES.</w:t>
      </w:r>
    </w:p>
    <w:p w14:paraId="6CC86676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F0FBAAC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HORÁRIO: 08:00 ÀS 11:00 HORAS</w:t>
      </w:r>
    </w:p>
    <w:p w14:paraId="7979316C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969ED60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14:paraId="2FC46081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14:paraId="1BB70C88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14:paraId="586884D0" w14:textId="77777777" w:rsidR="00645F80" w:rsidRDefault="00645F80" w:rsidP="00645F8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m;</w:t>
      </w:r>
    </w:p>
    <w:p w14:paraId="3CBBFD60" w14:textId="77777777" w:rsidR="00024882" w:rsidRDefault="00645F80">
      <w:pPr>
        <w:rPr>
          <w:rFonts w:ascii="Times New Roman" w:hAnsi="Times New Roman" w:cs="Times New Roman"/>
          <w:color w:val="1C1E21"/>
          <w:sz w:val="24"/>
          <w:szCs w:val="24"/>
        </w:rPr>
      </w:pPr>
      <w:r>
        <w:rPr>
          <w:rFonts w:ascii="Times New Roman" w:hAnsi="Times New Roman" w:cs="Times New Roman"/>
          <w:color w:val="1C1E21"/>
          <w:sz w:val="24"/>
          <w:szCs w:val="24"/>
        </w:rPr>
        <w:t>Trazer consigo a carteira de vacinação.</w:t>
      </w:r>
    </w:p>
    <w:p w14:paraId="12F40F3D" w14:textId="77777777" w:rsidR="00645F80" w:rsidRPr="00645F80" w:rsidRDefault="00645F80">
      <w:pPr>
        <w:rPr>
          <w:rFonts w:ascii="Times New Roman" w:hAnsi="Times New Roman" w:cs="Times New Roman"/>
          <w:color w:val="1C1E21"/>
          <w:sz w:val="24"/>
          <w:szCs w:val="24"/>
        </w:rPr>
      </w:pPr>
      <w:r>
        <w:rPr>
          <w:rFonts w:ascii="Times New Roman" w:hAnsi="Times New Roman" w:cs="Times New Roman"/>
          <w:noProof/>
          <w:color w:val="1C1E21"/>
          <w:sz w:val="24"/>
          <w:szCs w:val="24"/>
          <w:lang w:eastAsia="pt-BR"/>
        </w:rPr>
        <w:drawing>
          <wp:inline distT="0" distB="0" distL="0" distR="0" wp14:anchorId="37F955F3" wp14:editId="73632D5B">
            <wp:extent cx="4143375" cy="4143375"/>
            <wp:effectExtent l="0" t="0" r="9525" b="9525"/>
            <wp:docPr id="2" name="Imagem 2" descr="C:\Users\Elio\Downloads\207862382_4139268829466674_17317010567453984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io\Downloads\207862382_4139268829466674_173170105674539848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888" cy="414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F80" w:rsidRPr="00645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F80"/>
    <w:rsid w:val="00024882"/>
    <w:rsid w:val="00645F80"/>
    <w:rsid w:val="007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5767"/>
  <w15:docId w15:val="{F4F90A26-90BE-4123-BB2F-73905C8D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80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645F80"/>
  </w:style>
  <w:style w:type="paragraph" w:styleId="Textodebalo">
    <w:name w:val="Balloon Text"/>
    <w:basedOn w:val="Normal"/>
    <w:link w:val="TextodebaloChar"/>
    <w:uiPriority w:val="99"/>
    <w:semiHidden/>
    <w:unhideWhenUsed/>
    <w:rsid w:val="006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Prefeitura Taquaruçu do Sul</cp:lastModifiedBy>
  <cp:revision>2</cp:revision>
  <dcterms:created xsi:type="dcterms:W3CDTF">2021-06-26T15:14:00Z</dcterms:created>
  <dcterms:modified xsi:type="dcterms:W3CDTF">2021-06-28T16:15:00Z</dcterms:modified>
</cp:coreProperties>
</file>